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5" w:rsidRPr="001F1569" w:rsidRDefault="006219A5" w:rsidP="006219A5">
      <w:pPr>
        <w:jc w:val="center"/>
        <w:rPr>
          <w:b/>
        </w:rPr>
      </w:pPr>
      <w:bookmarkStart w:id="0" w:name="_GoBack"/>
      <w:bookmarkEnd w:id="0"/>
      <w:r w:rsidRPr="001F1569">
        <w:rPr>
          <w:b/>
          <w:u w:val="single"/>
        </w:rPr>
        <w:t>PUBLIC HEARING NOTICE</w:t>
      </w:r>
    </w:p>
    <w:p w:rsidR="006219A5" w:rsidRPr="001F1569" w:rsidRDefault="006219A5" w:rsidP="006219A5"/>
    <w:p w:rsidR="006219A5" w:rsidRPr="001F1569" w:rsidRDefault="006219A5" w:rsidP="006219A5">
      <w:pPr>
        <w:jc w:val="center"/>
        <w:rPr>
          <w:b/>
          <w:i/>
        </w:rPr>
      </w:pPr>
      <w:r w:rsidRPr="001F1569">
        <w:rPr>
          <w:b/>
          <w:i/>
        </w:rPr>
        <w:t>Burlington Comprehensive Development Ordinance</w:t>
      </w:r>
    </w:p>
    <w:p w:rsidR="006219A5" w:rsidRPr="001F1569" w:rsidRDefault="006219A5" w:rsidP="006219A5">
      <w:pPr>
        <w:rPr>
          <w:b/>
          <w:i/>
          <w:u w:val="single"/>
        </w:rPr>
      </w:pPr>
    </w:p>
    <w:p w:rsidR="006219A5" w:rsidRPr="001F1569" w:rsidRDefault="006219A5" w:rsidP="006219A5">
      <w:pPr>
        <w:rPr>
          <w:b/>
        </w:rPr>
      </w:pPr>
      <w:r w:rsidRPr="001F1569">
        <w:rPr>
          <w:b/>
          <w:i/>
          <w:u w:val="single"/>
        </w:rPr>
        <w:t>PROPOSED AMENDMENT</w:t>
      </w:r>
      <w:r w:rsidRPr="001F1569">
        <w:rPr>
          <w:b/>
          <w:i/>
        </w:rPr>
        <w:t xml:space="preserve"> </w:t>
      </w:r>
      <w:r w:rsidR="00297DEC">
        <w:rPr>
          <w:b/>
          <w:i/>
        </w:rPr>
        <w:tab/>
      </w:r>
      <w:r w:rsidRPr="001F1569">
        <w:rPr>
          <w:b/>
        </w:rPr>
        <w:t>ZA-1</w:t>
      </w:r>
      <w:r w:rsidR="001F1569" w:rsidRPr="001F1569">
        <w:rPr>
          <w:b/>
        </w:rPr>
        <w:t>4</w:t>
      </w:r>
      <w:r w:rsidRPr="001F1569">
        <w:rPr>
          <w:b/>
        </w:rPr>
        <w:t>-0</w:t>
      </w:r>
      <w:r w:rsidR="001F1569" w:rsidRPr="001F1569">
        <w:rPr>
          <w:b/>
        </w:rPr>
        <w:t>2</w:t>
      </w:r>
      <w:r w:rsidRPr="001F1569">
        <w:rPr>
          <w:b/>
        </w:rPr>
        <w:t xml:space="preserve"> –</w:t>
      </w:r>
      <w:r w:rsidR="001F1569" w:rsidRPr="001F1569">
        <w:rPr>
          <w:b/>
        </w:rPr>
        <w:t xml:space="preserve">RCO-Recreation </w:t>
      </w:r>
      <w:proofErr w:type="spellStart"/>
      <w:r w:rsidR="001F1569" w:rsidRPr="001F1569">
        <w:rPr>
          <w:b/>
        </w:rPr>
        <w:t>Greenspace</w:t>
      </w:r>
      <w:proofErr w:type="spellEnd"/>
      <w:r w:rsidR="001F1569" w:rsidRPr="001F1569">
        <w:rPr>
          <w:b/>
        </w:rPr>
        <w:t xml:space="preserve"> Lot Coverage</w:t>
      </w:r>
      <w:r w:rsidRPr="001F1569">
        <w:rPr>
          <w:b/>
        </w:rPr>
        <w:t xml:space="preserve"> </w:t>
      </w:r>
    </w:p>
    <w:p w:rsidR="006219A5" w:rsidRPr="001F1569" w:rsidRDefault="006219A5" w:rsidP="006219A5"/>
    <w:p w:rsidR="00D17473" w:rsidRPr="00D17473" w:rsidRDefault="006219A5" w:rsidP="00D17473">
      <w:r w:rsidRPr="001F1569">
        <w:t xml:space="preserve">Pursuant to 24 V.S.A. §4442 and §4444, notice is hereby given of a public hearing by the Burlington City Council to hear public comments on the following proposed amendment </w:t>
      </w:r>
    </w:p>
    <w:p w:rsidR="00297DEC" w:rsidRDefault="006219A5" w:rsidP="00D17473">
      <w:proofErr w:type="gramStart"/>
      <w:r w:rsidRPr="001F1569">
        <w:t>to</w:t>
      </w:r>
      <w:proofErr w:type="gramEnd"/>
      <w:r w:rsidRPr="001F1569">
        <w:t xml:space="preserve"> the City of Burlington’s </w:t>
      </w:r>
      <w:r w:rsidRPr="001F1569">
        <w:rPr>
          <w:i/>
        </w:rPr>
        <w:t>Comprehensive Development Ordinance (CDO)</w:t>
      </w:r>
      <w:r w:rsidR="00D17473" w:rsidRPr="00D17473">
        <w:t>:</w:t>
      </w:r>
      <w:r w:rsidR="00D17473">
        <w:rPr>
          <w:i/>
        </w:rPr>
        <w:t xml:space="preserve"> </w:t>
      </w:r>
      <w:r w:rsidR="00D17473" w:rsidRPr="00D17473">
        <w:t xml:space="preserve">ZA-14-02 –RCO-Recreation </w:t>
      </w:r>
      <w:proofErr w:type="spellStart"/>
      <w:r w:rsidR="00D17473" w:rsidRPr="00D17473">
        <w:t>Greenspace</w:t>
      </w:r>
      <w:proofErr w:type="spellEnd"/>
      <w:r w:rsidR="00D17473" w:rsidRPr="00D17473">
        <w:t xml:space="preserve"> Lot Coverage</w:t>
      </w:r>
      <w:r w:rsidRPr="001F1569">
        <w:t xml:space="preserve">. </w:t>
      </w:r>
    </w:p>
    <w:p w:rsidR="00297DEC" w:rsidRDefault="00297DEC" w:rsidP="00D17473"/>
    <w:p w:rsidR="006219A5" w:rsidRPr="001F1569" w:rsidRDefault="006219A5" w:rsidP="00D17473">
      <w:r w:rsidRPr="001F1569">
        <w:t xml:space="preserve">The public hearing will take place on </w:t>
      </w:r>
      <w:r w:rsidRPr="001F1569">
        <w:rPr>
          <w:b/>
          <w:u w:val="single"/>
        </w:rPr>
        <w:t>Tuesday, February 18, 201</w:t>
      </w:r>
      <w:r w:rsidR="008722BF">
        <w:rPr>
          <w:b/>
          <w:u w:val="single"/>
        </w:rPr>
        <w:t>4</w:t>
      </w:r>
      <w:r w:rsidRPr="001F1569">
        <w:t xml:space="preserve"> beginning at </w:t>
      </w:r>
      <w:r w:rsidRPr="001F1569">
        <w:rPr>
          <w:b/>
          <w:u w:val="single"/>
        </w:rPr>
        <w:t>7:15</w:t>
      </w:r>
      <w:r w:rsidR="00D978C1">
        <w:rPr>
          <w:b/>
          <w:u w:val="single"/>
        </w:rPr>
        <w:t xml:space="preserve"> </w:t>
      </w:r>
      <w:r w:rsidRPr="001F1569">
        <w:rPr>
          <w:b/>
          <w:u w:val="single"/>
        </w:rPr>
        <w:t>p</w:t>
      </w:r>
      <w:r w:rsidR="00D978C1">
        <w:rPr>
          <w:b/>
          <w:u w:val="single"/>
        </w:rPr>
        <w:t>.</w:t>
      </w:r>
      <w:r w:rsidRPr="001F1569">
        <w:rPr>
          <w:b/>
          <w:u w:val="single"/>
        </w:rPr>
        <w:t>m</w:t>
      </w:r>
      <w:r w:rsidR="00D978C1">
        <w:rPr>
          <w:b/>
          <w:u w:val="single"/>
        </w:rPr>
        <w:t>.</w:t>
      </w:r>
      <w:r w:rsidRPr="001F1569">
        <w:t xml:space="preserve"> in </w:t>
      </w:r>
      <w:proofErr w:type="spellStart"/>
      <w:r w:rsidRPr="001F1569">
        <w:t>Contois</w:t>
      </w:r>
      <w:proofErr w:type="spellEnd"/>
      <w:r w:rsidRPr="001F1569">
        <w:t xml:space="preserve"> Auditorium, on the second floor of Burlington City Hall, 149 Church Street, Burlington VT. </w:t>
      </w:r>
    </w:p>
    <w:p w:rsidR="006219A5" w:rsidRPr="001F1569" w:rsidRDefault="006219A5" w:rsidP="006219A5">
      <w:pPr>
        <w:tabs>
          <w:tab w:val="left" w:pos="3870"/>
        </w:tabs>
      </w:pPr>
    </w:p>
    <w:p w:rsidR="00A9575A" w:rsidRPr="001F1569" w:rsidRDefault="009F4949" w:rsidP="008722BF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A9575A" w:rsidRPr="001F1569">
        <w:rPr>
          <w:rFonts w:ascii="Times New Roman" w:hAnsi="Times New Roman" w:cs="Times New Roman"/>
          <w:b/>
          <w:sz w:val="24"/>
          <w:szCs w:val="24"/>
        </w:rPr>
        <w:t>urpose</w:t>
      </w:r>
      <w:r w:rsidR="00A9575A" w:rsidRPr="001F1569">
        <w:rPr>
          <w:rFonts w:ascii="Times New Roman" w:hAnsi="Times New Roman" w:cs="Times New Roman"/>
          <w:sz w:val="24"/>
          <w:szCs w:val="24"/>
        </w:rPr>
        <w:t xml:space="preserve">: </w:t>
      </w:r>
      <w:r w:rsidRPr="009F4949">
        <w:rPr>
          <w:rFonts w:ascii="Times New Roman" w:hAnsi="Times New Roman" w:cs="Times New Roman"/>
          <w:sz w:val="24"/>
          <w:szCs w:val="24"/>
        </w:rPr>
        <w:t>ZA-14-02</w:t>
      </w:r>
      <w:r w:rsidR="00A9575A" w:rsidRPr="001F1569">
        <w:rPr>
          <w:rFonts w:ascii="Times New Roman" w:hAnsi="Times New Roman" w:cs="Times New Roman"/>
          <w:sz w:val="24"/>
          <w:szCs w:val="24"/>
        </w:rPr>
        <w:t xml:space="preserve"> </w:t>
      </w:r>
      <w:r w:rsidR="008722BF">
        <w:rPr>
          <w:rFonts w:ascii="Times New Roman" w:hAnsi="Times New Roman" w:cs="Times New Roman"/>
          <w:sz w:val="24"/>
          <w:szCs w:val="24"/>
        </w:rPr>
        <w:t>is</w:t>
      </w:r>
      <w:r w:rsidR="00A9575A" w:rsidRPr="001F1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intended</w:t>
      </w:r>
      <w:r w:rsidR="00A9575A" w:rsidRPr="001F1569">
        <w:rPr>
          <w:rFonts w:ascii="Times New Roman" w:hAnsi="Times New Roman" w:cs="Times New Roman"/>
          <w:sz w:val="24"/>
          <w:szCs w:val="24"/>
        </w:rPr>
        <w:t xml:space="preserve"> to</w:t>
      </w:r>
      <w:r w:rsidR="008722BF">
        <w:rPr>
          <w:rFonts w:ascii="Times New Roman" w:hAnsi="Times New Roman" w:cs="Times New Roman"/>
          <w:sz w:val="24"/>
          <w:szCs w:val="24"/>
        </w:rPr>
        <w:t xml:space="preserve"> </w:t>
      </w:r>
      <w:r w:rsidR="00A9575A" w:rsidRPr="001F1569">
        <w:rPr>
          <w:rFonts w:ascii="Times New Roman" w:hAnsi="Times New Roman" w:cs="Times New Roman"/>
          <w:sz w:val="24"/>
          <w:szCs w:val="24"/>
        </w:rPr>
        <w:t xml:space="preserve">provide more flexibility for </w:t>
      </w:r>
      <w:r w:rsidR="008722BF">
        <w:rPr>
          <w:rFonts w:ascii="Times New Roman" w:hAnsi="Times New Roman"/>
          <w:sz w:val="24"/>
          <w:szCs w:val="24"/>
        </w:rPr>
        <w:t xml:space="preserve">the </w:t>
      </w:r>
      <w:r w:rsidR="00A9575A" w:rsidRPr="001F1569">
        <w:rPr>
          <w:rFonts w:ascii="Times New Roman" w:hAnsi="Times New Roman" w:cs="Times New Roman"/>
          <w:sz w:val="24"/>
          <w:szCs w:val="24"/>
        </w:rPr>
        <w:t xml:space="preserve">management of </w:t>
      </w:r>
      <w:r w:rsidR="00297DEC">
        <w:rPr>
          <w:rFonts w:ascii="Times New Roman" w:hAnsi="Times New Roman" w:cs="Times New Roman"/>
          <w:sz w:val="24"/>
          <w:szCs w:val="24"/>
        </w:rPr>
        <w:t>city parks (</w:t>
      </w:r>
      <w:r w:rsidR="00A9575A" w:rsidRPr="001F1569">
        <w:rPr>
          <w:rFonts w:ascii="Times New Roman" w:hAnsi="Times New Roman" w:cs="Times New Roman"/>
          <w:sz w:val="24"/>
          <w:szCs w:val="24"/>
        </w:rPr>
        <w:t xml:space="preserve">urbanized </w:t>
      </w:r>
      <w:proofErr w:type="spellStart"/>
      <w:r w:rsidR="00A9575A" w:rsidRPr="001F1569">
        <w:rPr>
          <w:rFonts w:ascii="Times New Roman" w:hAnsi="Times New Roman" w:cs="Times New Roman"/>
          <w:sz w:val="24"/>
          <w:szCs w:val="24"/>
        </w:rPr>
        <w:t>greenspaces</w:t>
      </w:r>
      <w:proofErr w:type="spellEnd"/>
      <w:r w:rsidR="00297DEC">
        <w:rPr>
          <w:rFonts w:ascii="Times New Roman" w:hAnsi="Times New Roman" w:cs="Times New Roman"/>
          <w:sz w:val="24"/>
          <w:szCs w:val="24"/>
        </w:rPr>
        <w:t>)</w:t>
      </w:r>
      <w:r w:rsidR="00D17473">
        <w:rPr>
          <w:rFonts w:ascii="Times New Roman" w:hAnsi="Times New Roman"/>
          <w:sz w:val="24"/>
          <w:szCs w:val="24"/>
        </w:rPr>
        <w:t xml:space="preserve"> </w:t>
      </w:r>
      <w:r w:rsidR="008722BF">
        <w:rPr>
          <w:rFonts w:ascii="Times New Roman" w:hAnsi="Times New Roman"/>
          <w:sz w:val="24"/>
          <w:szCs w:val="24"/>
        </w:rPr>
        <w:t xml:space="preserve">and the </w:t>
      </w:r>
      <w:r w:rsidR="008722BF" w:rsidRPr="001F1569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8722BF">
        <w:rPr>
          <w:rFonts w:ascii="Times New Roman" w:hAnsi="Times New Roman"/>
          <w:sz w:val="24"/>
          <w:szCs w:val="24"/>
        </w:rPr>
        <w:t>conducted there</w:t>
      </w:r>
      <w:r w:rsidR="004542CB">
        <w:rPr>
          <w:rFonts w:ascii="Times New Roman" w:hAnsi="Times New Roman"/>
          <w:sz w:val="24"/>
          <w:szCs w:val="24"/>
        </w:rPr>
        <w:t xml:space="preserve"> </w:t>
      </w:r>
      <w:r w:rsidR="00A937FB">
        <w:rPr>
          <w:rFonts w:ascii="Times New Roman" w:hAnsi="Times New Roman"/>
          <w:sz w:val="24"/>
          <w:szCs w:val="24"/>
        </w:rPr>
        <w:t xml:space="preserve">by </w:t>
      </w:r>
      <w:r w:rsidR="004542CB">
        <w:rPr>
          <w:rFonts w:ascii="Times New Roman" w:hAnsi="Times New Roman"/>
          <w:sz w:val="24"/>
          <w:szCs w:val="24"/>
        </w:rPr>
        <w:t xml:space="preserve">(1) </w:t>
      </w:r>
      <w:r w:rsidR="00A9575A" w:rsidRPr="001F1569">
        <w:rPr>
          <w:rFonts w:ascii="Times New Roman" w:hAnsi="Times New Roman" w:cs="Times New Roman"/>
          <w:sz w:val="24"/>
          <w:szCs w:val="24"/>
        </w:rPr>
        <w:t xml:space="preserve">allowing </w:t>
      </w:r>
      <w:r w:rsidR="008722BF">
        <w:rPr>
          <w:rFonts w:ascii="Times New Roman" w:hAnsi="Times New Roman" w:cs="Times New Roman"/>
          <w:sz w:val="24"/>
          <w:szCs w:val="24"/>
        </w:rPr>
        <w:t xml:space="preserve">city parks to have increased lot coverage based on </w:t>
      </w:r>
      <w:r w:rsidR="00297DEC">
        <w:rPr>
          <w:rFonts w:ascii="Times New Roman" w:hAnsi="Times New Roman" w:cs="Times New Roman"/>
          <w:sz w:val="24"/>
          <w:szCs w:val="24"/>
        </w:rPr>
        <w:t xml:space="preserve">the </w:t>
      </w:r>
      <w:r w:rsidR="008722BF">
        <w:rPr>
          <w:rFonts w:ascii="Times New Roman" w:hAnsi="Times New Roman" w:cs="Times New Roman"/>
          <w:sz w:val="24"/>
          <w:szCs w:val="24"/>
        </w:rPr>
        <w:t>use</w:t>
      </w:r>
      <w:r w:rsidR="004542CB">
        <w:rPr>
          <w:rFonts w:ascii="Times New Roman" w:hAnsi="Times New Roman" w:cs="Times New Roman"/>
          <w:sz w:val="24"/>
          <w:szCs w:val="24"/>
        </w:rPr>
        <w:t xml:space="preserve"> and</w:t>
      </w:r>
      <w:r w:rsidR="008722BF">
        <w:rPr>
          <w:rFonts w:ascii="Times New Roman" w:hAnsi="Times New Roman" w:cs="Times New Roman"/>
          <w:sz w:val="24"/>
          <w:szCs w:val="24"/>
        </w:rPr>
        <w:t xml:space="preserve"> location</w:t>
      </w:r>
      <w:r w:rsidR="00297DEC">
        <w:rPr>
          <w:rFonts w:ascii="Times New Roman" w:hAnsi="Times New Roman" w:cs="Times New Roman"/>
          <w:sz w:val="24"/>
          <w:szCs w:val="24"/>
        </w:rPr>
        <w:t xml:space="preserve"> of the park</w:t>
      </w:r>
      <w:r w:rsidR="008722BF">
        <w:rPr>
          <w:rFonts w:ascii="Times New Roman" w:hAnsi="Times New Roman" w:cs="Times New Roman"/>
          <w:sz w:val="24"/>
          <w:szCs w:val="24"/>
        </w:rPr>
        <w:t>,</w:t>
      </w:r>
      <w:r w:rsidR="00D17473" w:rsidRPr="00D17473">
        <w:rPr>
          <w:rFonts w:ascii="Times New Roman" w:hAnsi="Times New Roman" w:cs="Times New Roman"/>
          <w:sz w:val="24"/>
          <w:szCs w:val="24"/>
        </w:rPr>
        <w:t xml:space="preserve"> </w:t>
      </w:r>
      <w:r w:rsidR="004542CB">
        <w:rPr>
          <w:rFonts w:ascii="Times New Roman" w:hAnsi="Times New Roman" w:cs="Times New Roman"/>
          <w:sz w:val="24"/>
          <w:szCs w:val="24"/>
        </w:rPr>
        <w:t xml:space="preserve">(2) increasing permitted lot coverage in city parks in </w:t>
      </w:r>
      <w:r w:rsidR="00D17473" w:rsidRPr="001F1569">
        <w:rPr>
          <w:rFonts w:ascii="Times New Roman" w:hAnsi="Times New Roman" w:cs="Times New Roman"/>
          <w:sz w:val="24"/>
          <w:szCs w:val="24"/>
        </w:rPr>
        <w:t>recogni</w:t>
      </w:r>
      <w:r w:rsidR="004542CB">
        <w:rPr>
          <w:rFonts w:ascii="Times New Roman" w:hAnsi="Times New Roman" w:cs="Times New Roman"/>
          <w:sz w:val="24"/>
          <w:szCs w:val="24"/>
        </w:rPr>
        <w:t>tion of existing</w:t>
      </w:r>
      <w:r w:rsidR="00D17473" w:rsidRPr="001F1569">
        <w:rPr>
          <w:rFonts w:ascii="Times New Roman" w:hAnsi="Times New Roman" w:cs="Times New Roman"/>
          <w:sz w:val="24"/>
          <w:szCs w:val="24"/>
        </w:rPr>
        <w:t xml:space="preserve"> and future improvements</w:t>
      </w:r>
      <w:r w:rsidR="004542CB">
        <w:rPr>
          <w:rFonts w:ascii="Times New Roman" w:hAnsi="Times New Roman" w:cs="Times New Roman"/>
          <w:sz w:val="24"/>
          <w:szCs w:val="24"/>
        </w:rPr>
        <w:t>,</w:t>
      </w:r>
      <w:r w:rsidR="008722BF">
        <w:rPr>
          <w:rFonts w:ascii="Times New Roman" w:hAnsi="Times New Roman" w:cs="Times New Roman"/>
          <w:sz w:val="24"/>
          <w:szCs w:val="24"/>
        </w:rPr>
        <w:t xml:space="preserve"> </w:t>
      </w:r>
      <w:r w:rsidR="00297DEC">
        <w:rPr>
          <w:rFonts w:ascii="Times New Roman" w:hAnsi="Times New Roman" w:cs="Times New Roman"/>
          <w:sz w:val="24"/>
          <w:szCs w:val="24"/>
        </w:rPr>
        <w:t xml:space="preserve">(3) </w:t>
      </w:r>
      <w:r w:rsidR="008722BF">
        <w:rPr>
          <w:rFonts w:ascii="Times New Roman" w:hAnsi="Times New Roman" w:cs="Times New Roman"/>
          <w:sz w:val="24"/>
          <w:szCs w:val="24"/>
        </w:rPr>
        <w:t>creating credits</w:t>
      </w:r>
      <w:r w:rsidR="00297DEC">
        <w:rPr>
          <w:rFonts w:ascii="Times New Roman" w:hAnsi="Times New Roman" w:cs="Times New Roman"/>
          <w:sz w:val="24"/>
          <w:szCs w:val="24"/>
        </w:rPr>
        <w:t xml:space="preserve"> to </w:t>
      </w:r>
      <w:r w:rsidR="00A937FB">
        <w:rPr>
          <w:rFonts w:ascii="Times New Roman" w:hAnsi="Times New Roman" w:cs="Times New Roman"/>
          <w:sz w:val="24"/>
          <w:szCs w:val="24"/>
        </w:rPr>
        <w:t xml:space="preserve">allow for </w:t>
      </w:r>
      <w:r w:rsidR="008722BF">
        <w:rPr>
          <w:rFonts w:ascii="Times New Roman" w:hAnsi="Times New Roman" w:cs="Times New Roman"/>
          <w:sz w:val="24"/>
          <w:szCs w:val="24"/>
        </w:rPr>
        <w:t xml:space="preserve">lot coverage </w:t>
      </w:r>
      <w:r w:rsidR="00297DEC">
        <w:rPr>
          <w:rFonts w:ascii="Times New Roman" w:hAnsi="Times New Roman" w:cs="Times New Roman"/>
          <w:sz w:val="24"/>
          <w:szCs w:val="24"/>
        </w:rPr>
        <w:t xml:space="preserve">in city parks </w:t>
      </w:r>
      <w:r w:rsidR="008722BF">
        <w:rPr>
          <w:rFonts w:ascii="Times New Roman" w:hAnsi="Times New Roman" w:cs="Times New Roman"/>
          <w:sz w:val="24"/>
          <w:szCs w:val="24"/>
        </w:rPr>
        <w:t xml:space="preserve">for low impact design </w:t>
      </w:r>
      <w:proofErr w:type="spellStart"/>
      <w:r w:rsidR="008722BF">
        <w:rPr>
          <w:rFonts w:ascii="Times New Roman" w:hAnsi="Times New Roman" w:cs="Times New Roman"/>
          <w:sz w:val="24"/>
          <w:szCs w:val="24"/>
        </w:rPr>
        <w:t>stormwater</w:t>
      </w:r>
      <w:proofErr w:type="spellEnd"/>
      <w:r w:rsidR="008722BF">
        <w:rPr>
          <w:rFonts w:ascii="Times New Roman" w:hAnsi="Times New Roman" w:cs="Times New Roman"/>
          <w:sz w:val="24"/>
          <w:szCs w:val="24"/>
        </w:rPr>
        <w:t xml:space="preserve"> management techniques, </w:t>
      </w:r>
      <w:r w:rsidR="00297DEC">
        <w:rPr>
          <w:rFonts w:ascii="Times New Roman" w:hAnsi="Times New Roman" w:cs="Times New Roman"/>
          <w:sz w:val="24"/>
          <w:szCs w:val="24"/>
        </w:rPr>
        <w:t xml:space="preserve">(4) </w:t>
      </w:r>
      <w:r w:rsidR="004542CB">
        <w:rPr>
          <w:rFonts w:ascii="Times New Roman" w:hAnsi="Times New Roman" w:cs="Times New Roman"/>
          <w:sz w:val="24"/>
          <w:szCs w:val="24"/>
        </w:rPr>
        <w:t>removing the requirement to obtain a zoning permit for</w:t>
      </w:r>
      <w:r w:rsidR="008722BF" w:rsidRPr="001F1569">
        <w:rPr>
          <w:rFonts w:ascii="Times New Roman" w:hAnsi="Times New Roman" w:cs="Times New Roman"/>
          <w:sz w:val="24"/>
          <w:szCs w:val="24"/>
        </w:rPr>
        <w:t xml:space="preserve"> </w:t>
      </w:r>
      <w:r w:rsidR="008722BF">
        <w:rPr>
          <w:rFonts w:ascii="Times New Roman" w:hAnsi="Times New Roman" w:cs="Times New Roman"/>
          <w:sz w:val="24"/>
          <w:szCs w:val="24"/>
        </w:rPr>
        <w:t>tree removal and regular turf maintenance</w:t>
      </w:r>
      <w:r w:rsidR="00A937FB">
        <w:rPr>
          <w:rFonts w:ascii="Times New Roman" w:hAnsi="Times New Roman" w:cs="Times New Roman"/>
          <w:sz w:val="24"/>
          <w:szCs w:val="24"/>
        </w:rPr>
        <w:t>,</w:t>
      </w:r>
      <w:r w:rsidR="00297DEC">
        <w:rPr>
          <w:rFonts w:ascii="Times New Roman" w:hAnsi="Times New Roman" w:cs="Times New Roman"/>
          <w:sz w:val="24"/>
          <w:szCs w:val="24"/>
        </w:rPr>
        <w:t xml:space="preserve"> and (5) having pervious surface materials such as woodchips and clay or dirt playfields in city parks not be included in impervious lot coverage calculations</w:t>
      </w:r>
      <w:r w:rsidR="00A9575A" w:rsidRPr="001F1569">
        <w:rPr>
          <w:rFonts w:ascii="Times New Roman" w:hAnsi="Times New Roman" w:cs="Times New Roman"/>
          <w:sz w:val="24"/>
          <w:szCs w:val="24"/>
        </w:rPr>
        <w:t>.</w:t>
      </w:r>
    </w:p>
    <w:p w:rsidR="00A9575A" w:rsidRPr="001F1569" w:rsidRDefault="00A9575A" w:rsidP="00A9575A"/>
    <w:p w:rsidR="00A9575A" w:rsidRPr="001F1569" w:rsidRDefault="00A9575A" w:rsidP="00A957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F1569">
        <w:rPr>
          <w:rFonts w:ascii="Times New Roman" w:hAnsi="Times New Roman" w:cs="Times New Roman"/>
          <w:b/>
          <w:sz w:val="24"/>
          <w:szCs w:val="24"/>
        </w:rPr>
        <w:t>Geographic areas affected</w:t>
      </w:r>
      <w:r w:rsidRPr="001F1569">
        <w:rPr>
          <w:rFonts w:ascii="Times New Roman" w:hAnsi="Times New Roman" w:cs="Times New Roman"/>
          <w:sz w:val="24"/>
          <w:szCs w:val="24"/>
        </w:rPr>
        <w:t xml:space="preserve">: </w:t>
      </w:r>
      <w:r w:rsidR="00297DEC">
        <w:rPr>
          <w:rFonts w:ascii="Times New Roman" w:hAnsi="Times New Roman" w:cs="Times New Roman"/>
          <w:sz w:val="24"/>
          <w:szCs w:val="24"/>
        </w:rPr>
        <w:t>T</w:t>
      </w:r>
      <w:r w:rsidRPr="001F1569">
        <w:rPr>
          <w:rFonts w:ascii="Times New Roman" w:hAnsi="Times New Roman" w:cs="Times New Roman"/>
          <w:sz w:val="24"/>
          <w:szCs w:val="24"/>
        </w:rPr>
        <w:t xml:space="preserve">he proposed amendments are applicable to the </w:t>
      </w:r>
      <w:r w:rsidR="00297DEC">
        <w:rPr>
          <w:rFonts w:ascii="Times New Roman" w:hAnsi="Times New Roman" w:cs="Times New Roman"/>
          <w:sz w:val="24"/>
          <w:szCs w:val="24"/>
        </w:rPr>
        <w:t xml:space="preserve">City’s </w:t>
      </w:r>
      <w:r w:rsidRPr="001F1569">
        <w:rPr>
          <w:rFonts w:ascii="Times New Roman" w:hAnsi="Times New Roman" w:cs="Times New Roman"/>
          <w:sz w:val="24"/>
          <w:szCs w:val="24"/>
        </w:rPr>
        <w:t xml:space="preserve">Recreation, Conservation, </w:t>
      </w:r>
      <w:proofErr w:type="gramStart"/>
      <w:r w:rsidRPr="001F1569">
        <w:rPr>
          <w:rFonts w:ascii="Times New Roman" w:hAnsi="Times New Roman" w:cs="Times New Roman"/>
          <w:sz w:val="24"/>
          <w:szCs w:val="24"/>
        </w:rPr>
        <w:t>Open</w:t>
      </w:r>
      <w:proofErr w:type="gramEnd"/>
      <w:r w:rsidRPr="001F1569">
        <w:rPr>
          <w:rFonts w:ascii="Times New Roman" w:hAnsi="Times New Roman" w:cs="Times New Roman"/>
          <w:sz w:val="24"/>
          <w:szCs w:val="24"/>
        </w:rPr>
        <w:t xml:space="preserve"> Space – Recreation</w:t>
      </w:r>
      <w:r w:rsidR="001F1569" w:rsidRPr="001F1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569">
        <w:rPr>
          <w:rFonts w:ascii="Times New Roman" w:hAnsi="Times New Roman" w:cs="Times New Roman"/>
          <w:sz w:val="24"/>
          <w:szCs w:val="24"/>
        </w:rPr>
        <w:t>Greenspace</w:t>
      </w:r>
      <w:proofErr w:type="spellEnd"/>
      <w:r w:rsidRPr="001F1569">
        <w:rPr>
          <w:rFonts w:ascii="Times New Roman" w:hAnsi="Times New Roman" w:cs="Times New Roman"/>
          <w:sz w:val="24"/>
          <w:szCs w:val="24"/>
        </w:rPr>
        <w:t xml:space="preserve"> Districts</w:t>
      </w:r>
      <w:r w:rsidR="00297DEC">
        <w:rPr>
          <w:rFonts w:ascii="Times New Roman" w:hAnsi="Times New Roman" w:cs="Times New Roman"/>
          <w:sz w:val="24"/>
          <w:szCs w:val="24"/>
        </w:rPr>
        <w:t>.</w:t>
      </w:r>
    </w:p>
    <w:p w:rsidR="00A9575A" w:rsidRPr="001F1569" w:rsidRDefault="00A9575A" w:rsidP="00A9575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A9575A" w:rsidRPr="001F1569" w:rsidRDefault="00A9575A" w:rsidP="00A9575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F1569">
        <w:rPr>
          <w:rFonts w:ascii="Times New Roman" w:hAnsi="Times New Roman" w:cs="Times New Roman"/>
          <w:b/>
          <w:sz w:val="24"/>
          <w:szCs w:val="24"/>
        </w:rPr>
        <w:t>List of section headings affected</w:t>
      </w:r>
      <w:r w:rsidRPr="001F1569">
        <w:rPr>
          <w:rFonts w:ascii="Times New Roman" w:hAnsi="Times New Roman" w:cs="Times New Roman"/>
          <w:sz w:val="24"/>
          <w:szCs w:val="24"/>
        </w:rPr>
        <w:t xml:space="preserve">: ZA-14-02 </w:t>
      </w:r>
      <w:r w:rsidR="00297DEC">
        <w:rPr>
          <w:rFonts w:ascii="Times New Roman" w:hAnsi="Times New Roman" w:cs="Times New Roman"/>
          <w:sz w:val="24"/>
          <w:szCs w:val="24"/>
        </w:rPr>
        <w:t>affects</w:t>
      </w:r>
      <w:r w:rsidRPr="001F1569">
        <w:rPr>
          <w:rFonts w:ascii="Times New Roman" w:hAnsi="Times New Roman" w:cs="Times New Roman"/>
          <w:sz w:val="24"/>
          <w:szCs w:val="24"/>
        </w:rPr>
        <w:t xml:space="preserve"> Burlington CDO Sec. 4.4.6 Recreation, Conservation and Open Space Districts, subsection (b) Dimensional Standards and Density </w:t>
      </w:r>
      <w:r w:rsidR="00297DEC">
        <w:rPr>
          <w:rFonts w:ascii="Times New Roman" w:hAnsi="Times New Roman" w:cs="Times New Roman"/>
          <w:sz w:val="24"/>
          <w:szCs w:val="24"/>
        </w:rPr>
        <w:t>and subsection</w:t>
      </w:r>
      <w:r w:rsidRPr="001F1569">
        <w:rPr>
          <w:rFonts w:ascii="Times New Roman" w:hAnsi="Times New Roman" w:cs="Times New Roman"/>
          <w:sz w:val="24"/>
          <w:szCs w:val="24"/>
        </w:rPr>
        <w:t xml:space="preserve"> (d) District Specific Regulations</w:t>
      </w:r>
      <w:r w:rsidR="001F1569" w:rsidRPr="001F1569">
        <w:rPr>
          <w:rFonts w:ascii="Times New Roman" w:hAnsi="Times New Roman" w:cs="Times New Roman"/>
          <w:sz w:val="24"/>
          <w:szCs w:val="24"/>
        </w:rPr>
        <w:t xml:space="preserve"> and Tables 4.4.6-1 (Dimensional Standards and Density) and 4.4.6-2 (City Park Lot Coverage Maximum Standards).</w:t>
      </w:r>
    </w:p>
    <w:p w:rsidR="00A9575A" w:rsidRPr="001F1569" w:rsidRDefault="00A9575A" w:rsidP="00A9575A">
      <w:pPr>
        <w:rPr>
          <w:b/>
        </w:rPr>
      </w:pPr>
    </w:p>
    <w:p w:rsidR="00A9575A" w:rsidRPr="001F1569" w:rsidRDefault="00A9575A" w:rsidP="00A9575A">
      <w:r w:rsidRPr="001F1569">
        <w:rPr>
          <w:b/>
        </w:rPr>
        <w:t>The full text</w:t>
      </w:r>
      <w:r w:rsidRPr="001F1569">
        <w:t xml:space="preserve"> of the </w:t>
      </w:r>
      <w:r w:rsidRPr="001F1569">
        <w:rPr>
          <w:i/>
        </w:rPr>
        <w:t>Burlington Comprehensive Development Ordinance</w:t>
      </w:r>
      <w:r w:rsidRPr="001F1569">
        <w:t xml:space="preserve"> and the proposed amendments are available for review at the Department of Planning and Zoning, City Hall, 149 Church Street, Burlington Monday through Friday 8:00 a.m. to 4:30 p.m. or on the department’s website at </w:t>
      </w:r>
      <w:hyperlink r:id="rId8" w:history="1">
        <w:r w:rsidRPr="001F1569">
          <w:rPr>
            <w:rStyle w:val="Hyperlink"/>
          </w:rPr>
          <w:t>www.burlingtonvt.gov/pz</w:t>
        </w:r>
      </w:hyperlink>
      <w:r w:rsidRPr="001F1569">
        <w:t>.</w:t>
      </w:r>
    </w:p>
    <w:p w:rsidR="006219A5" w:rsidRPr="001F1569" w:rsidRDefault="006219A5" w:rsidP="006219A5">
      <w:pPr>
        <w:autoSpaceDE w:val="0"/>
        <w:autoSpaceDN w:val="0"/>
        <w:adjustRightInd w:val="0"/>
      </w:pPr>
    </w:p>
    <w:sectPr w:rsidR="006219A5" w:rsidRPr="001F1569" w:rsidSect="000124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FC" w:rsidRDefault="00D978C1">
      <w:r>
        <w:separator/>
      </w:r>
    </w:p>
  </w:endnote>
  <w:endnote w:type="continuationSeparator" w:id="0">
    <w:p w:rsidR="005D42FC" w:rsidRDefault="00D9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016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0167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016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FC" w:rsidRDefault="00D978C1">
      <w:r>
        <w:separator/>
      </w:r>
    </w:p>
  </w:footnote>
  <w:footnote w:type="continuationSeparator" w:id="0">
    <w:p w:rsidR="005D42FC" w:rsidRDefault="00D97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0167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0167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016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71DD"/>
    <w:multiLevelType w:val="hybridMultilevel"/>
    <w:tmpl w:val="0978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208D"/>
    <w:multiLevelType w:val="hybridMultilevel"/>
    <w:tmpl w:val="7CC62D20"/>
    <w:lvl w:ilvl="0" w:tplc="ABD0F5B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B0"/>
    <w:rsid w:val="00016702"/>
    <w:rsid w:val="001F1569"/>
    <w:rsid w:val="00297DEC"/>
    <w:rsid w:val="004542CB"/>
    <w:rsid w:val="004C7F59"/>
    <w:rsid w:val="005D42FC"/>
    <w:rsid w:val="006219A5"/>
    <w:rsid w:val="008722BF"/>
    <w:rsid w:val="00915B7B"/>
    <w:rsid w:val="009F4949"/>
    <w:rsid w:val="00A937FB"/>
    <w:rsid w:val="00A9575A"/>
    <w:rsid w:val="00B8392E"/>
    <w:rsid w:val="00C940B0"/>
    <w:rsid w:val="00D17473"/>
    <w:rsid w:val="00D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9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19A5"/>
    <w:pPr>
      <w:tabs>
        <w:tab w:val="center" w:pos="4680"/>
        <w:tab w:val="right" w:pos="9360"/>
      </w:tabs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19A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219A5"/>
    <w:pPr>
      <w:tabs>
        <w:tab w:val="center" w:pos="4680"/>
        <w:tab w:val="right" w:pos="9360"/>
      </w:tabs>
    </w:pPr>
    <w:rPr>
      <w:rFonts w:ascii="Arial" w:eastAsia="Times New Roman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219A5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9575A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75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9575A"/>
    <w:pPr>
      <w:ind w:left="720"/>
      <w:contextualSpacing/>
    </w:pPr>
    <w:rPr>
      <w:rFonts w:ascii="Arial" w:eastAsia="Times New Roman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19A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219A5"/>
    <w:pPr>
      <w:tabs>
        <w:tab w:val="center" w:pos="4680"/>
        <w:tab w:val="right" w:pos="9360"/>
      </w:tabs>
    </w:pPr>
    <w:rPr>
      <w:rFonts w:ascii="Arial" w:eastAsia="Times New Roman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219A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219A5"/>
    <w:pPr>
      <w:tabs>
        <w:tab w:val="center" w:pos="4680"/>
        <w:tab w:val="right" w:pos="9360"/>
      </w:tabs>
    </w:pPr>
    <w:rPr>
      <w:rFonts w:ascii="Arial" w:eastAsia="Times New Roman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219A5"/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A9575A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575A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9575A"/>
    <w:pPr>
      <w:ind w:left="720"/>
      <w:contextualSpacing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lingtonvt.gov/p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2014-01-31T19:45:00Z</cp:lastPrinted>
  <dcterms:created xsi:type="dcterms:W3CDTF">2014-01-31T19:45:00Z</dcterms:created>
  <dcterms:modified xsi:type="dcterms:W3CDTF">2014-01-31T19:45:00Z</dcterms:modified>
</cp:coreProperties>
</file>