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4D" w:rsidRDefault="00EB734D" w:rsidP="00EB734D">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EB734D" w:rsidRDefault="00EB734D" w:rsidP="00EB734D">
      <w:pPr>
        <w:autoSpaceDE w:val="0"/>
        <w:autoSpaceDN w:val="0"/>
        <w:adjustRightInd w:val="0"/>
        <w:rPr>
          <w:b/>
          <w:snapToGrid w:val="0"/>
        </w:rPr>
      </w:pPr>
    </w:p>
    <w:p w:rsidR="00EB734D" w:rsidRDefault="00EB734D" w:rsidP="00EB734D">
      <w:pPr>
        <w:autoSpaceDE w:val="0"/>
        <w:autoSpaceDN w:val="0"/>
        <w:adjustRightInd w:val="0"/>
        <w:jc w:val="center"/>
        <w:rPr>
          <w:b/>
          <w:szCs w:val="24"/>
        </w:rPr>
      </w:pPr>
      <w:r>
        <w:rPr>
          <w:b/>
          <w:szCs w:val="24"/>
        </w:rPr>
        <w:t>Monday, August 26, 2013</w:t>
      </w:r>
    </w:p>
    <w:p w:rsidR="00EB734D" w:rsidRPr="00D544EC" w:rsidRDefault="00EB734D" w:rsidP="00EB734D">
      <w:pPr>
        <w:autoSpaceDE w:val="0"/>
        <w:autoSpaceDN w:val="0"/>
        <w:adjustRightInd w:val="0"/>
        <w:jc w:val="center"/>
        <w:rPr>
          <w:b/>
          <w:szCs w:val="24"/>
        </w:rPr>
      </w:pPr>
      <w:r>
        <w:rPr>
          <w:b/>
          <w:szCs w:val="24"/>
        </w:rPr>
        <w:t>Conference Room #12, 2</w:t>
      </w:r>
      <w:r w:rsidRPr="00F30786">
        <w:rPr>
          <w:b/>
          <w:szCs w:val="24"/>
          <w:vertAlign w:val="superscript"/>
        </w:rPr>
        <w:t>nd</w:t>
      </w:r>
      <w:r>
        <w:rPr>
          <w:b/>
          <w:szCs w:val="24"/>
        </w:rPr>
        <w:t xml:space="preserve"> Floor, City Hall</w:t>
      </w:r>
    </w:p>
    <w:p w:rsidR="00EB734D" w:rsidRPr="004C5667" w:rsidRDefault="00EB734D" w:rsidP="00EB734D">
      <w:pPr>
        <w:autoSpaceDE w:val="0"/>
        <w:autoSpaceDN w:val="0"/>
        <w:adjustRightInd w:val="0"/>
        <w:jc w:val="center"/>
        <w:rPr>
          <w:b/>
          <w:szCs w:val="24"/>
        </w:rPr>
      </w:pPr>
      <w:r>
        <w:rPr>
          <w:b/>
          <w:szCs w:val="24"/>
        </w:rPr>
        <w:t>149 Church St.,</w:t>
      </w:r>
      <w:r w:rsidRPr="004C5667">
        <w:rPr>
          <w:b/>
          <w:szCs w:val="24"/>
        </w:rPr>
        <w:t xml:space="preserve"> Burlington, Vt.</w:t>
      </w:r>
    </w:p>
    <w:p w:rsidR="00EB734D" w:rsidRPr="004C5667" w:rsidRDefault="00EB734D" w:rsidP="00EB734D">
      <w:pPr>
        <w:autoSpaceDE w:val="0"/>
        <w:autoSpaceDN w:val="0"/>
        <w:adjustRightInd w:val="0"/>
        <w:jc w:val="center"/>
        <w:rPr>
          <w:b/>
          <w:szCs w:val="24"/>
        </w:rPr>
      </w:pPr>
      <w:r>
        <w:rPr>
          <w:b/>
          <w:szCs w:val="24"/>
        </w:rPr>
        <w:t>5:30 p.m. – 7:30</w:t>
      </w:r>
      <w:r w:rsidRPr="004C5667">
        <w:rPr>
          <w:b/>
          <w:szCs w:val="24"/>
        </w:rPr>
        <w:t xml:space="preserve"> p.m.</w:t>
      </w:r>
    </w:p>
    <w:p w:rsidR="00EB734D" w:rsidRDefault="00EB734D" w:rsidP="00EB734D">
      <w:pPr>
        <w:autoSpaceDE w:val="0"/>
        <w:autoSpaceDN w:val="0"/>
        <w:adjustRightInd w:val="0"/>
        <w:jc w:val="center"/>
        <w:rPr>
          <w:b/>
          <w:szCs w:val="24"/>
        </w:rPr>
      </w:pPr>
    </w:p>
    <w:p w:rsidR="00EB734D" w:rsidRDefault="00EB734D" w:rsidP="00EB734D">
      <w:pPr>
        <w:autoSpaceDE w:val="0"/>
        <w:autoSpaceDN w:val="0"/>
        <w:adjustRightInd w:val="0"/>
        <w:jc w:val="center"/>
        <w:rPr>
          <w:b/>
        </w:rPr>
      </w:pPr>
      <w:r>
        <w:rPr>
          <w:b/>
        </w:rPr>
        <w:t xml:space="preserve">**** </w:t>
      </w:r>
      <w:r w:rsidRPr="000100E7">
        <w:rPr>
          <w:b/>
        </w:rPr>
        <w:t>A</w:t>
      </w:r>
      <w:r>
        <w:rPr>
          <w:b/>
        </w:rPr>
        <w:t>G</w:t>
      </w:r>
      <w:r w:rsidRPr="000100E7">
        <w:rPr>
          <w:b/>
        </w:rPr>
        <w:t>ENDA</w:t>
      </w:r>
      <w:r>
        <w:rPr>
          <w:b/>
        </w:rPr>
        <w:t xml:space="preserve"> ****</w:t>
      </w:r>
    </w:p>
    <w:p w:rsidR="00EB734D" w:rsidRDefault="00EB734D" w:rsidP="00EB734D">
      <w:pPr>
        <w:autoSpaceDE w:val="0"/>
        <w:autoSpaceDN w:val="0"/>
        <w:adjustRightInd w:val="0"/>
        <w:rPr>
          <w:b/>
        </w:rPr>
      </w:pPr>
      <w:r w:rsidRPr="005F2476">
        <w:rPr>
          <w:szCs w:val="24"/>
        </w:rPr>
        <w:br/>
      </w:r>
    </w:p>
    <w:p w:rsidR="00F81C19" w:rsidRPr="00883CF8" w:rsidRDefault="00F81C19" w:rsidP="00F81C19">
      <w:pPr>
        <w:pStyle w:val="BodyText"/>
        <w:ind w:left="720" w:hanging="720"/>
        <w:rPr>
          <w:b/>
          <w:sz w:val="24"/>
          <w:szCs w:val="24"/>
        </w:rPr>
      </w:pPr>
      <w:r>
        <w:rPr>
          <w:sz w:val="24"/>
          <w:szCs w:val="24"/>
        </w:rPr>
        <w:tab/>
      </w:r>
      <w:r w:rsidRPr="00151094">
        <w:rPr>
          <w:sz w:val="24"/>
          <w:szCs w:val="24"/>
        </w:rPr>
        <w:t>1)</w:t>
      </w:r>
      <w:r w:rsidRPr="00151094">
        <w:rPr>
          <w:sz w:val="24"/>
          <w:szCs w:val="24"/>
        </w:rPr>
        <w:tab/>
      </w:r>
      <w:r>
        <w:rPr>
          <w:sz w:val="24"/>
          <w:szCs w:val="24"/>
        </w:rPr>
        <w:t xml:space="preserve">Approval of Agenda and </w:t>
      </w:r>
      <w:r w:rsidR="009B4467" w:rsidRPr="00DF25B2">
        <w:rPr>
          <w:sz w:val="24"/>
          <w:szCs w:val="24"/>
        </w:rPr>
        <w:t xml:space="preserve">7/25/13 and </w:t>
      </w:r>
      <w:r>
        <w:rPr>
          <w:sz w:val="24"/>
          <w:szCs w:val="24"/>
        </w:rPr>
        <w:t>8/13/13 Minutes</w:t>
      </w:r>
    </w:p>
    <w:p w:rsidR="00F81C19" w:rsidRDefault="00F81C19" w:rsidP="00F81C19">
      <w:pPr>
        <w:ind w:left="720" w:firstLine="720"/>
        <w:rPr>
          <w:szCs w:val="24"/>
        </w:rPr>
      </w:pPr>
    </w:p>
    <w:p w:rsidR="00F81C19" w:rsidRDefault="00F81C19" w:rsidP="00F81C19">
      <w:pPr>
        <w:ind w:left="720"/>
        <w:rPr>
          <w:szCs w:val="24"/>
        </w:rPr>
      </w:pPr>
      <w:r w:rsidRPr="00B37B30">
        <w:rPr>
          <w:szCs w:val="24"/>
        </w:rPr>
        <w:t>2)</w:t>
      </w:r>
      <w:r w:rsidRPr="00B37B30">
        <w:rPr>
          <w:szCs w:val="24"/>
        </w:rPr>
        <w:tab/>
      </w:r>
      <w:r>
        <w:rPr>
          <w:szCs w:val="24"/>
        </w:rPr>
        <w:t>Public Forum</w:t>
      </w:r>
      <w:bookmarkStart w:id="0" w:name="_GoBack"/>
      <w:bookmarkEnd w:id="0"/>
    </w:p>
    <w:p w:rsidR="00F81C19" w:rsidRDefault="00F81C19" w:rsidP="00F81C19">
      <w:pPr>
        <w:ind w:left="720"/>
        <w:rPr>
          <w:szCs w:val="24"/>
        </w:rPr>
      </w:pPr>
    </w:p>
    <w:p w:rsidR="00F81C19" w:rsidRPr="00535F2D" w:rsidRDefault="00F81C19" w:rsidP="00F81C19">
      <w:pPr>
        <w:ind w:left="720"/>
        <w:rPr>
          <w:szCs w:val="24"/>
        </w:rPr>
      </w:pPr>
      <w:r>
        <w:rPr>
          <w:szCs w:val="24"/>
        </w:rPr>
        <w:t>3)</w:t>
      </w:r>
      <w:r>
        <w:rPr>
          <w:szCs w:val="24"/>
        </w:rPr>
        <w:tab/>
      </w:r>
      <w:r w:rsidRPr="00535F2D">
        <w:rPr>
          <w:szCs w:val="24"/>
        </w:rPr>
        <w:t>Livable Wage</w:t>
      </w:r>
      <w:r>
        <w:rPr>
          <w:szCs w:val="24"/>
        </w:rPr>
        <w:t xml:space="preserve"> Ordinance Review and Discussion</w:t>
      </w:r>
    </w:p>
    <w:p w:rsidR="00F81C19" w:rsidRDefault="00F81C19" w:rsidP="00F81C19">
      <w:pPr>
        <w:ind w:left="1440" w:hanging="720"/>
        <w:rPr>
          <w:bCs/>
          <w:color w:val="000000"/>
          <w:szCs w:val="24"/>
        </w:rPr>
      </w:pPr>
    </w:p>
    <w:p w:rsidR="00F81C19" w:rsidRDefault="00F81C19" w:rsidP="00F81C19">
      <w:pPr>
        <w:autoSpaceDE w:val="0"/>
        <w:autoSpaceDN w:val="0"/>
        <w:adjustRightInd w:val="0"/>
        <w:ind w:firstLine="720"/>
        <w:rPr>
          <w:szCs w:val="24"/>
        </w:rPr>
      </w:pPr>
      <w:r>
        <w:rPr>
          <w:szCs w:val="24"/>
        </w:rPr>
        <w:t>4)</w:t>
      </w:r>
      <w:r>
        <w:rPr>
          <w:szCs w:val="24"/>
        </w:rPr>
        <w:tab/>
        <w:t xml:space="preserve">Proposed Ordinance re </w:t>
      </w:r>
      <w:r>
        <w:t>Mandatory Wheeled Covered Recycling Toters</w:t>
      </w:r>
    </w:p>
    <w:p w:rsidR="00F81C19" w:rsidRDefault="00F81C19" w:rsidP="00F81C19">
      <w:pPr>
        <w:ind w:firstLine="720"/>
        <w:rPr>
          <w:szCs w:val="24"/>
        </w:rPr>
      </w:pPr>
    </w:p>
    <w:p w:rsidR="00F81C19" w:rsidRDefault="00F81C19" w:rsidP="00F81C19">
      <w:pPr>
        <w:autoSpaceDE w:val="0"/>
        <w:autoSpaceDN w:val="0"/>
        <w:adjustRightInd w:val="0"/>
        <w:ind w:firstLine="720"/>
        <w:rPr>
          <w:szCs w:val="24"/>
        </w:rPr>
      </w:pPr>
      <w:r>
        <w:rPr>
          <w:szCs w:val="24"/>
        </w:rPr>
        <w:t>5)</w:t>
      </w:r>
      <w:r>
        <w:rPr>
          <w:szCs w:val="24"/>
        </w:rPr>
        <w:tab/>
        <w:t>Any Other Business</w:t>
      </w:r>
    </w:p>
    <w:p w:rsidR="00F81C19" w:rsidRDefault="00F81C19" w:rsidP="00F81C19">
      <w:pPr>
        <w:autoSpaceDE w:val="0"/>
        <w:autoSpaceDN w:val="0"/>
        <w:adjustRightInd w:val="0"/>
        <w:ind w:firstLine="720"/>
        <w:rPr>
          <w:szCs w:val="24"/>
        </w:rPr>
      </w:pPr>
    </w:p>
    <w:p w:rsidR="00F81C19" w:rsidRDefault="00F81C19" w:rsidP="00F81C19">
      <w:pPr>
        <w:ind w:left="1440" w:hanging="720"/>
        <w:rPr>
          <w:bCs/>
          <w:color w:val="000000"/>
          <w:szCs w:val="24"/>
        </w:rPr>
      </w:pPr>
      <w:r>
        <w:rPr>
          <w:szCs w:val="24"/>
        </w:rPr>
        <w:t>6)</w:t>
      </w:r>
      <w:r>
        <w:rPr>
          <w:szCs w:val="24"/>
        </w:rPr>
        <w:tab/>
        <w:t>A</w:t>
      </w:r>
      <w:r w:rsidRPr="00354798">
        <w:t>djournment</w:t>
      </w:r>
    </w:p>
    <w:p w:rsidR="00EB734D" w:rsidRDefault="00EB734D" w:rsidP="00EB734D">
      <w:pPr>
        <w:ind w:left="1440" w:hanging="720"/>
        <w:rPr>
          <w:bCs/>
          <w:color w:val="000000"/>
          <w:szCs w:val="24"/>
        </w:rPr>
      </w:pPr>
    </w:p>
    <w:p w:rsidR="00EB734D" w:rsidRDefault="00EB734D" w:rsidP="00EB734D">
      <w:pPr>
        <w:ind w:left="1440" w:hanging="720"/>
        <w:rPr>
          <w:bCs/>
          <w:color w:val="000000"/>
          <w:szCs w:val="24"/>
        </w:rPr>
      </w:pPr>
    </w:p>
    <w:p w:rsidR="00EB734D" w:rsidRDefault="00EB734D" w:rsidP="00EB734D">
      <w:pPr>
        <w:ind w:left="1440" w:hanging="720"/>
        <w:rPr>
          <w:bCs/>
          <w:color w:val="000000"/>
          <w:szCs w:val="24"/>
        </w:rPr>
      </w:pPr>
    </w:p>
    <w:p w:rsidR="00EB734D" w:rsidRDefault="00EB734D" w:rsidP="00EB734D">
      <w:pPr>
        <w:pStyle w:val="BodyText"/>
        <w:rPr>
          <w:sz w:val="24"/>
          <w:szCs w:val="24"/>
        </w:rPr>
      </w:pPr>
    </w:p>
    <w:p w:rsidR="00EB734D" w:rsidRDefault="00EB734D" w:rsidP="00EB734D">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EB734D" w:rsidRDefault="00EB734D" w:rsidP="00EB734D">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EB734D" w:rsidRPr="00DB4D40" w:rsidRDefault="00EB734D" w:rsidP="00EB734D">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EB734D" w:rsidRPr="00DB4D40" w:rsidRDefault="00EB734D" w:rsidP="00EB734D">
      <w:pPr>
        <w:pStyle w:val="BodyText"/>
        <w:rPr>
          <w:b/>
          <w:sz w:val="22"/>
          <w:szCs w:val="22"/>
        </w:rPr>
      </w:pPr>
    </w:p>
    <w:p w:rsidR="00EB734D" w:rsidRDefault="00EB734D" w:rsidP="00EB734D">
      <w:pPr>
        <w:autoSpaceDE w:val="0"/>
        <w:autoSpaceDN w:val="0"/>
        <w:adjustRightInd w:val="0"/>
      </w:pPr>
    </w:p>
    <w:p w:rsidR="00EB734D" w:rsidRPr="00433A57" w:rsidRDefault="00EB734D" w:rsidP="00EB734D">
      <w:pPr>
        <w:autoSpaceDE w:val="0"/>
        <w:autoSpaceDN w:val="0"/>
        <w:rPr>
          <w:sz w:val="20"/>
        </w:rPr>
      </w:pPr>
      <w:r w:rsidRPr="00433A57">
        <w:rPr>
          <w:sz w:val="20"/>
        </w:rPr>
        <w:t>The City of Burlington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EB734D" w:rsidRDefault="00EB734D" w:rsidP="00EB734D"/>
    <w:p w:rsidR="0023437F" w:rsidRDefault="0023437F"/>
    <w:sectPr w:rsidR="0023437F">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67" w:rsidRDefault="009B4467" w:rsidP="009E71D8">
      <w:r>
        <w:separator/>
      </w:r>
    </w:p>
  </w:endnote>
  <w:endnote w:type="continuationSeparator" w:id="0">
    <w:p w:rsidR="009B4467" w:rsidRDefault="009B4467" w:rsidP="009E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67" w:rsidRDefault="009B4467" w:rsidP="009E71D8">
      <w:r>
        <w:separator/>
      </w:r>
    </w:p>
  </w:footnote>
  <w:footnote w:type="continuationSeparator" w:id="0">
    <w:p w:rsidR="009B4467" w:rsidRDefault="009B4467" w:rsidP="009E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67" w:rsidRDefault="009B4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67" w:rsidRDefault="009B4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67" w:rsidRDefault="009B4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4D"/>
    <w:rsid w:val="0023437F"/>
    <w:rsid w:val="0038638E"/>
    <w:rsid w:val="005315BE"/>
    <w:rsid w:val="008E5A7C"/>
    <w:rsid w:val="009B4467"/>
    <w:rsid w:val="009E71D8"/>
    <w:rsid w:val="00D870CD"/>
    <w:rsid w:val="00DF25B2"/>
    <w:rsid w:val="00EB734D"/>
    <w:rsid w:val="00F8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734D"/>
    <w:pPr>
      <w:widowControl w:val="0"/>
      <w:tabs>
        <w:tab w:val="left" w:pos="-720"/>
      </w:tabs>
      <w:suppressAutoHyphens/>
    </w:pPr>
    <w:rPr>
      <w:snapToGrid w:val="0"/>
      <w:sz w:val="20"/>
    </w:rPr>
  </w:style>
  <w:style w:type="character" w:customStyle="1" w:styleId="BodyTextChar">
    <w:name w:val="Body Text Char"/>
    <w:basedOn w:val="DefaultParagraphFont"/>
    <w:link w:val="BodyText"/>
    <w:rsid w:val="00EB734D"/>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9E71D8"/>
    <w:pPr>
      <w:tabs>
        <w:tab w:val="center" w:pos="4680"/>
        <w:tab w:val="right" w:pos="9360"/>
      </w:tabs>
    </w:pPr>
  </w:style>
  <w:style w:type="character" w:customStyle="1" w:styleId="HeaderChar">
    <w:name w:val="Header Char"/>
    <w:basedOn w:val="DefaultParagraphFont"/>
    <w:link w:val="Header"/>
    <w:uiPriority w:val="99"/>
    <w:rsid w:val="009E71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71D8"/>
    <w:pPr>
      <w:tabs>
        <w:tab w:val="center" w:pos="4680"/>
        <w:tab w:val="right" w:pos="9360"/>
      </w:tabs>
    </w:pPr>
  </w:style>
  <w:style w:type="character" w:customStyle="1" w:styleId="FooterChar">
    <w:name w:val="Footer Char"/>
    <w:basedOn w:val="DefaultParagraphFont"/>
    <w:link w:val="Footer"/>
    <w:uiPriority w:val="99"/>
    <w:rsid w:val="009E71D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734D"/>
    <w:pPr>
      <w:widowControl w:val="0"/>
      <w:tabs>
        <w:tab w:val="left" w:pos="-720"/>
      </w:tabs>
      <w:suppressAutoHyphens/>
    </w:pPr>
    <w:rPr>
      <w:snapToGrid w:val="0"/>
      <w:sz w:val="20"/>
    </w:rPr>
  </w:style>
  <w:style w:type="character" w:customStyle="1" w:styleId="BodyTextChar">
    <w:name w:val="Body Text Char"/>
    <w:basedOn w:val="DefaultParagraphFont"/>
    <w:link w:val="BodyText"/>
    <w:rsid w:val="00EB734D"/>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9E71D8"/>
    <w:pPr>
      <w:tabs>
        <w:tab w:val="center" w:pos="4680"/>
        <w:tab w:val="right" w:pos="9360"/>
      </w:tabs>
    </w:pPr>
  </w:style>
  <w:style w:type="character" w:customStyle="1" w:styleId="HeaderChar">
    <w:name w:val="Header Char"/>
    <w:basedOn w:val="DefaultParagraphFont"/>
    <w:link w:val="Header"/>
    <w:uiPriority w:val="99"/>
    <w:rsid w:val="009E71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71D8"/>
    <w:pPr>
      <w:tabs>
        <w:tab w:val="center" w:pos="4680"/>
        <w:tab w:val="right" w:pos="9360"/>
      </w:tabs>
    </w:pPr>
  </w:style>
  <w:style w:type="character" w:customStyle="1" w:styleId="FooterChar">
    <w:name w:val="Footer Char"/>
    <w:basedOn w:val="DefaultParagraphFont"/>
    <w:link w:val="Footer"/>
    <w:uiPriority w:val="99"/>
    <w:rsid w:val="009E71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2013-08-14T15:05:00Z</dcterms:created>
  <dcterms:modified xsi:type="dcterms:W3CDTF">2013-08-19T18:31:00Z</dcterms:modified>
</cp:coreProperties>
</file>